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7644F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1A0FAC" w:rsidRPr="00F84BA3" w:rsidRDefault="0043710B" w:rsidP="001A0FAC">
      <w:pPr>
        <w:jc w:val="center"/>
        <w:rPr>
          <w:rFonts w:ascii="Arial" w:hAnsi="Arial" w:cs="Arial"/>
          <w:bCs/>
          <w:sz w:val="24"/>
          <w:szCs w:val="24"/>
        </w:rPr>
      </w:pPr>
      <w:r w:rsidRPr="004E6EF9">
        <w:rPr>
          <w:rFonts w:ascii="Times New Roman" w:hAnsi="Times New Roman" w:cs="Times New Roman"/>
          <w:bCs/>
          <w:sz w:val="20"/>
          <w:szCs w:val="20"/>
        </w:rPr>
        <w:t>«</w:t>
      </w:r>
      <w:r w:rsidR="001A0FAC" w:rsidRPr="00F84BA3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</w:p>
    <w:p w:rsidR="004E6EF9" w:rsidRPr="001A0FAC" w:rsidRDefault="001A0FAC" w:rsidP="001A0FAC">
      <w:pPr>
        <w:jc w:val="center"/>
        <w:rPr>
          <w:rFonts w:ascii="Arial" w:hAnsi="Arial" w:cs="Arial"/>
          <w:sz w:val="24"/>
          <w:szCs w:val="24"/>
        </w:rPr>
      </w:pPr>
      <w:r w:rsidRPr="00F84BA3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Pr="00F84BA3">
        <w:rPr>
          <w:rFonts w:ascii="Arial" w:hAnsi="Arial" w:cs="Arial"/>
          <w:sz w:val="24"/>
          <w:szCs w:val="24"/>
        </w:rPr>
        <w:t>предоставлению в безвозмездное пользование имущества муниципальной казны без проведения торгов»</w:t>
      </w:r>
      <w:r w:rsidR="004E6EF9" w:rsidRPr="004E6EF9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4E6EF9" w:rsidRDefault="0043710B" w:rsidP="004E6EF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4E6EF9">
        <w:rPr>
          <w:rFonts w:ascii="Times New Roman" w:hAnsi="Times New Roman" w:cs="Times New Roman"/>
          <w:sz w:val="20"/>
          <w:szCs w:val="20"/>
        </w:rPr>
        <w:t>6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01.12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1A0FAC" w:rsidRPr="001A0FAC" w:rsidRDefault="00A21A36" w:rsidP="001A0FA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1A0FAC" w:rsidRPr="001A0FAC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E6EF9" w:rsidRPr="001A0FAC" w:rsidRDefault="001A0FAC" w:rsidP="001A0F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0FAC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№55 «Об утверждении  административного регламента предоставления муниципальной услуги по </w:t>
      </w:r>
      <w:r w:rsidRPr="001A0FAC">
        <w:rPr>
          <w:rFonts w:ascii="Times New Roman" w:hAnsi="Times New Roman" w:cs="Times New Roman"/>
        </w:rPr>
        <w:t>предоставлению в безвозмездное пользование имущества муниципальной казны без проведения торгов»</w:t>
      </w:r>
      <w:r w:rsidR="004E6EF9" w:rsidRPr="001A0FAC">
        <w:rPr>
          <w:rFonts w:ascii="Times New Roman" w:hAnsi="Times New Roman" w:cs="Times New Roman"/>
          <w:bCs/>
        </w:rPr>
        <w:t>»</w:t>
      </w:r>
    </w:p>
    <w:p w:rsidR="00F36690" w:rsidRPr="004E6EF9" w:rsidRDefault="00F3669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4E6EF9">
        <w:rPr>
          <w:rFonts w:ascii="Times New Roman" w:hAnsi="Times New Roman" w:cs="Times New Roman"/>
          <w:sz w:val="20"/>
          <w:szCs w:val="20"/>
        </w:rPr>
        <w:t>проект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4E6EF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2021-12-20T09:46:00Z</dcterms:modified>
</cp:coreProperties>
</file>